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63E1" w14:textId="6677E12A" w:rsidR="00950314" w:rsidRPr="00B06D55" w:rsidRDefault="00950314" w:rsidP="00950314">
      <w:pPr>
        <w:spacing w:line="360" w:lineRule="auto"/>
        <w:ind w:firstLine="708"/>
        <w:jc w:val="both"/>
        <w:rPr>
          <w:rFonts w:ascii="Arial" w:hAnsi="Arial" w:cs="Arial"/>
        </w:rPr>
      </w:pPr>
      <w:r w:rsidRPr="00B06D55">
        <w:rPr>
          <w:rFonts w:ascii="Arial" w:hAnsi="Arial" w:cs="Arial"/>
        </w:rPr>
        <w:t xml:space="preserve">Si ese fuera el caso, pondría en duda los argumentos neuropsicológicos </w:t>
      </w:r>
      <w:r w:rsidR="00056857">
        <w:rPr>
          <w:rFonts w:ascii="Arial" w:hAnsi="Arial" w:cs="Arial"/>
        </w:rPr>
        <w:t>que respaldan</w:t>
      </w:r>
      <w:r w:rsidRPr="00B06D55">
        <w:rPr>
          <w:rFonts w:ascii="Arial" w:hAnsi="Arial" w:cs="Arial"/>
        </w:rPr>
        <w:t xml:space="preserve"> la teoría de las Inteligencias Múltiples. También podría darse el caso de que los individuos proficientes en un campo determinado </w:t>
      </w:r>
      <w:r w:rsidR="00E77E60">
        <w:rPr>
          <w:rFonts w:ascii="Arial" w:hAnsi="Arial" w:cs="Arial"/>
        </w:rPr>
        <w:t>presentan</w:t>
      </w:r>
      <w:r w:rsidRPr="00B06D55">
        <w:rPr>
          <w:rFonts w:ascii="Arial" w:hAnsi="Arial" w:cs="Arial"/>
        </w:rPr>
        <w:t xml:space="preserve"> perfiles de inteligencias similares y aquellos que evidencian un contraste en las fortalezas de las inteligencias </w:t>
      </w:r>
      <w:r w:rsidR="00E77E60">
        <w:rPr>
          <w:rFonts w:ascii="Arial" w:hAnsi="Arial" w:cs="Arial"/>
        </w:rPr>
        <w:t>de</w:t>
      </w:r>
      <w:r w:rsidRPr="00E77E60">
        <w:rPr>
          <w:rFonts w:ascii="Arial" w:hAnsi="Arial" w:cs="Arial"/>
        </w:rPr>
        <w:t>muestran</w:t>
      </w:r>
      <w:r w:rsidRPr="00B06D55">
        <w:rPr>
          <w:rFonts w:ascii="Arial" w:hAnsi="Arial" w:cs="Arial"/>
        </w:rPr>
        <w:t xml:space="preserve"> un contraste de perfiles neuronales. Podría, asimismo, darse el caso de que ciertas estructuras neuronales (por ejemplo, un lóbulo frontal </w:t>
      </w:r>
      <w:r w:rsidR="00514F04">
        <w:rPr>
          <w:rFonts w:ascii="Arial" w:hAnsi="Arial" w:cs="Arial"/>
        </w:rPr>
        <w:t>con desarrollo precoz</w:t>
      </w:r>
      <w:r w:rsidRPr="00B06D55">
        <w:rPr>
          <w:rFonts w:ascii="Arial" w:hAnsi="Arial" w:cs="Arial"/>
        </w:rPr>
        <w:t xml:space="preserve">) o funciones (la velocidad de la conducción nerviosa) lo sitúen a uno, por lo general, «en riesgo» de una precocidad intelectual, pero que entonces ciertas experiencias hagan aparecer la especialización, en cuyo caso, un perfil de inteligencias neuronalmente discretas se consolidará </w:t>
      </w:r>
      <w:r w:rsidR="005A122E">
        <w:rPr>
          <w:rFonts w:ascii="Arial" w:hAnsi="Arial" w:cs="Arial"/>
        </w:rPr>
        <w:t>en algún momento</w:t>
      </w:r>
      <w:r w:rsidR="00514F04">
        <w:rPr>
          <w:rFonts w:ascii="Arial" w:hAnsi="Arial" w:cs="Arial"/>
        </w:rPr>
        <w:t>.</w:t>
      </w:r>
    </w:p>
    <w:p w14:paraId="520AA640" w14:textId="0A7BA9DD" w:rsidR="00950314" w:rsidRPr="00B06D55" w:rsidRDefault="00950314" w:rsidP="00950314">
      <w:pPr>
        <w:spacing w:line="360" w:lineRule="auto"/>
        <w:jc w:val="both"/>
        <w:rPr>
          <w:rFonts w:ascii="Arial" w:hAnsi="Arial" w:cs="Arial"/>
        </w:rPr>
      </w:pPr>
      <w:r w:rsidRPr="00B06D55">
        <w:rPr>
          <w:rFonts w:ascii="Arial" w:hAnsi="Arial" w:cs="Arial"/>
        </w:rPr>
        <w:t xml:space="preserve">        </w:t>
      </w:r>
      <w:r w:rsidRPr="00B06D55">
        <w:rPr>
          <w:rFonts w:ascii="Arial" w:hAnsi="Arial" w:cs="Arial"/>
        </w:rPr>
        <w:tab/>
      </w:r>
      <w:r>
        <w:rPr>
          <w:rFonts w:ascii="Arial" w:hAnsi="Arial" w:cs="Arial"/>
        </w:rPr>
        <w:t>Ciertos a</w:t>
      </w:r>
      <w:r w:rsidRPr="00B06D55">
        <w:rPr>
          <w:rFonts w:ascii="Arial" w:hAnsi="Arial" w:cs="Arial"/>
        </w:rPr>
        <w:t xml:space="preserve">rgumentos </w:t>
      </w:r>
      <w:r w:rsidR="00540E15">
        <w:rPr>
          <w:rFonts w:ascii="Arial" w:hAnsi="Arial" w:cs="Arial"/>
        </w:rPr>
        <w:t>de esta índole</w:t>
      </w:r>
      <w:r w:rsidRPr="00B06D55">
        <w:rPr>
          <w:rFonts w:ascii="Arial" w:hAnsi="Arial" w:cs="Arial"/>
        </w:rPr>
        <w:t xml:space="preserve"> pueden desa</w:t>
      </w:r>
      <w:r>
        <w:rPr>
          <w:rFonts w:ascii="Arial" w:hAnsi="Arial" w:cs="Arial"/>
        </w:rPr>
        <w:t>rrollarse en relación a la</w:t>
      </w:r>
      <w:r w:rsidRPr="00B06D55">
        <w:rPr>
          <w:rFonts w:ascii="Arial" w:hAnsi="Arial" w:cs="Arial"/>
        </w:rPr>
        <w:t xml:space="preserve"> base genética de las inteligencias. </w:t>
      </w:r>
      <w:r w:rsidR="00540E15">
        <w:rPr>
          <w:rFonts w:ascii="Arial" w:hAnsi="Arial" w:cs="Arial"/>
        </w:rPr>
        <w:t>De esta manera</w:t>
      </w:r>
      <w:r w:rsidRPr="00B06D55">
        <w:rPr>
          <w:rFonts w:ascii="Arial" w:hAnsi="Arial" w:cs="Arial"/>
        </w:rPr>
        <w:t xml:space="preserve">, aquellos con un coeficiente intelectual muy alto o muy bajo manifiestan una combinación de genes distintiva, aunque es claro que no hay un solo gen, o incluso un grupo pequeño de genes, que determine </w:t>
      </w:r>
      <w:r>
        <w:rPr>
          <w:rFonts w:ascii="Arial" w:hAnsi="Arial" w:cs="Arial"/>
        </w:rPr>
        <w:t>la</w:t>
      </w:r>
      <w:r w:rsidRPr="00B06D55">
        <w:rPr>
          <w:rFonts w:ascii="Arial" w:hAnsi="Arial" w:cs="Arial"/>
        </w:rPr>
        <w:t xml:space="preserve"> inteligencia. Lo que queda por definir es si aquellos con perfiles conductuales ampliamente distintivos (por ejemplo, </w:t>
      </w:r>
      <w:r w:rsidR="00540E15">
        <w:rPr>
          <w:rFonts w:ascii="Arial" w:hAnsi="Arial" w:cs="Arial"/>
        </w:rPr>
        <w:t>personas</w:t>
      </w:r>
      <w:r w:rsidRPr="00B06D55">
        <w:rPr>
          <w:rFonts w:ascii="Arial" w:hAnsi="Arial" w:cs="Arial"/>
        </w:rPr>
        <w:t xml:space="preserve"> que se destacan en música, en lingüística y/o son proficientes en actividades físicas) exhiben, también, familias génicas particulares. Para ser más </w:t>
      </w:r>
      <w:r w:rsidR="001A52B3">
        <w:rPr>
          <w:rFonts w:ascii="Arial" w:hAnsi="Arial" w:cs="Arial"/>
        </w:rPr>
        <w:t>claros</w:t>
      </w:r>
      <w:r w:rsidRPr="00B06D55">
        <w:rPr>
          <w:rFonts w:ascii="Arial" w:hAnsi="Arial" w:cs="Arial"/>
        </w:rPr>
        <w:t xml:space="preserve">, ¿podría la familia Bach o la familia Curie, o la familia </w:t>
      </w:r>
      <w:proofErr w:type="spellStart"/>
      <w:r w:rsidRPr="00B06D55">
        <w:rPr>
          <w:rFonts w:ascii="Arial" w:hAnsi="Arial" w:cs="Arial"/>
        </w:rPr>
        <w:t>Polgar</w:t>
      </w:r>
      <w:proofErr w:type="spellEnd"/>
      <w:r w:rsidRPr="00B06D55">
        <w:rPr>
          <w:rFonts w:ascii="Arial" w:hAnsi="Arial" w:cs="Arial"/>
        </w:rPr>
        <w:t xml:space="preserve">, distinguirse genéticamente de la población general y los unos de los otros? O, como sugiere </w:t>
      </w:r>
      <w:r w:rsidR="001A52B3">
        <w:rPr>
          <w:rFonts w:ascii="Arial" w:hAnsi="Arial" w:cs="Arial"/>
        </w:rPr>
        <w:t xml:space="preserve">la teoría </w:t>
      </w:r>
      <w:r w:rsidRPr="00B06D55">
        <w:rPr>
          <w:rFonts w:ascii="Arial" w:hAnsi="Arial" w:cs="Arial"/>
        </w:rPr>
        <w:t xml:space="preserve">neuronal, ciertos perfiles genéticos podrían facilitar la obtención de especialización con mayor rapidez, pero el campo característico de especialización </w:t>
      </w:r>
      <w:r w:rsidR="001A52B3">
        <w:rPr>
          <w:rFonts w:ascii="Arial" w:hAnsi="Arial" w:cs="Arial"/>
        </w:rPr>
        <w:t>producirá</w:t>
      </w:r>
      <w:r w:rsidRPr="00B06D55">
        <w:rPr>
          <w:rFonts w:ascii="Arial" w:hAnsi="Arial" w:cs="Arial"/>
        </w:rPr>
        <w:t xml:space="preserve">, necesariamente, perfiles cognitivos </w:t>
      </w:r>
      <w:r w:rsidR="001A52B3">
        <w:rPr>
          <w:rFonts w:ascii="Arial" w:hAnsi="Arial" w:cs="Arial"/>
        </w:rPr>
        <w:t>distintivos</w:t>
      </w:r>
      <w:r w:rsidRPr="00B06D55">
        <w:rPr>
          <w:rFonts w:ascii="Arial" w:hAnsi="Arial" w:cs="Arial"/>
        </w:rPr>
        <w:t xml:space="preserve"> en adultos.</w:t>
      </w:r>
    </w:p>
    <w:p w14:paraId="7D98B44C" w14:textId="112BECAA" w:rsidR="00950314" w:rsidRPr="00B525C1" w:rsidRDefault="00950314" w:rsidP="00950314">
      <w:pPr>
        <w:spacing w:line="360" w:lineRule="auto"/>
        <w:jc w:val="both"/>
        <w:rPr>
          <w:rFonts w:ascii="Arial" w:hAnsi="Arial" w:cs="Arial"/>
        </w:rPr>
      </w:pPr>
      <w:r w:rsidRPr="00B06D55">
        <w:rPr>
          <w:rFonts w:ascii="Arial" w:hAnsi="Arial" w:cs="Arial"/>
        </w:rPr>
        <w:t xml:space="preserve">        </w:t>
      </w:r>
      <w:r w:rsidRPr="00B06D55">
        <w:rPr>
          <w:rFonts w:ascii="Arial" w:hAnsi="Arial" w:cs="Arial"/>
        </w:rPr>
        <w:tab/>
        <w:t xml:space="preserve">Es esencial indagar si la evidencia neuronal y genética </w:t>
      </w:r>
      <w:r>
        <w:rPr>
          <w:rFonts w:ascii="Arial" w:hAnsi="Arial" w:cs="Arial"/>
        </w:rPr>
        <w:t>favorec</w:t>
      </w:r>
      <w:r w:rsidR="003A2107">
        <w:rPr>
          <w:rFonts w:ascii="Arial" w:hAnsi="Arial" w:cs="Arial"/>
        </w:rPr>
        <w:t>erá</w:t>
      </w:r>
      <w:r w:rsidR="00C776E2">
        <w:rPr>
          <w:rFonts w:ascii="Arial" w:hAnsi="Arial" w:cs="Arial"/>
        </w:rPr>
        <w:t>n</w:t>
      </w:r>
      <w:r w:rsidRPr="00B06D55">
        <w:rPr>
          <w:rFonts w:ascii="Arial" w:hAnsi="Arial" w:cs="Arial"/>
        </w:rPr>
        <w:t xml:space="preserve"> la noción de una sola inteligencia general y si provee</w:t>
      </w:r>
      <w:r w:rsidR="00C776E2">
        <w:rPr>
          <w:rFonts w:ascii="Arial" w:hAnsi="Arial" w:cs="Arial"/>
        </w:rPr>
        <w:t>n</w:t>
      </w:r>
      <w:r w:rsidRPr="00B06D55">
        <w:rPr>
          <w:rFonts w:ascii="Arial" w:hAnsi="Arial" w:cs="Arial"/>
        </w:rPr>
        <w:t xml:space="preserve"> pocas pruebas para</w:t>
      </w:r>
      <w:r>
        <w:rPr>
          <w:rFonts w:ascii="Arial" w:hAnsi="Arial" w:cs="Arial"/>
        </w:rPr>
        <w:t xml:space="preserve"> los</w:t>
      </w:r>
      <w:r w:rsidRPr="00B06D55">
        <w:rPr>
          <w:rFonts w:ascii="Arial" w:hAnsi="Arial" w:cs="Arial"/>
        </w:rPr>
        <w:t xml:space="preserve"> marcadores biológic</w:t>
      </w:r>
      <w:r>
        <w:rPr>
          <w:rFonts w:ascii="Arial" w:hAnsi="Arial" w:cs="Arial"/>
        </w:rPr>
        <w:t xml:space="preserve">os en inteligencias específicas; </w:t>
      </w:r>
      <w:r w:rsidRPr="00B06D55">
        <w:rPr>
          <w:rFonts w:ascii="Arial" w:hAnsi="Arial" w:cs="Arial"/>
        </w:rPr>
        <w:t xml:space="preserve">la teoría de las Inteligencias Múltiples sería refutada </w:t>
      </w:r>
      <w:r w:rsidR="00C776E2">
        <w:rPr>
          <w:rFonts w:ascii="Arial" w:hAnsi="Arial" w:cs="Arial"/>
        </w:rPr>
        <w:t>científicamente</w:t>
      </w:r>
      <w:r w:rsidRPr="00B06D55">
        <w:rPr>
          <w:rFonts w:ascii="Arial" w:hAnsi="Arial" w:cs="Arial"/>
        </w:rPr>
        <w:t xml:space="preserve">. Sin embargo, la pregunta sobre cómo las personas </w:t>
      </w:r>
      <w:r w:rsidR="00C776E2">
        <w:rPr>
          <w:rFonts w:ascii="Arial" w:hAnsi="Arial" w:cs="Arial"/>
        </w:rPr>
        <w:t>desarrollan</w:t>
      </w:r>
      <w:r w:rsidRPr="00B06D55">
        <w:rPr>
          <w:rFonts w:ascii="Arial" w:hAnsi="Arial" w:cs="Arial"/>
        </w:rPr>
        <w:t xml:space="preserve"> perfiles de habilidades y debilidades tan peculiares</w:t>
      </w:r>
      <w:r w:rsidRPr="004D1FF5">
        <w:rPr>
          <w:rFonts w:ascii="Arial" w:hAnsi="Arial" w:cs="Arial"/>
        </w:rPr>
        <w:t xml:space="preserve"> </w:t>
      </w:r>
      <w:r w:rsidRPr="00B06D55">
        <w:rPr>
          <w:rFonts w:ascii="Arial" w:hAnsi="Arial" w:cs="Arial"/>
        </w:rPr>
        <w:t>aún prevalecerá.</w:t>
      </w:r>
    </w:p>
    <w:p w14:paraId="4F497FEF" w14:textId="77777777" w:rsidR="009C11DA" w:rsidRDefault="009C11DA"/>
    <w:sectPr w:rsidR="009C11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37F2" w14:textId="77777777" w:rsidR="00CB3A47" w:rsidRDefault="00CB3A47" w:rsidP="0076523E">
      <w:pPr>
        <w:spacing w:after="0" w:line="240" w:lineRule="auto"/>
      </w:pPr>
      <w:r>
        <w:separator/>
      </w:r>
    </w:p>
  </w:endnote>
  <w:endnote w:type="continuationSeparator" w:id="0">
    <w:p w14:paraId="40C2FA62" w14:textId="77777777" w:rsidR="00CB3A47" w:rsidRDefault="00CB3A47" w:rsidP="0076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0095" w14:textId="77777777" w:rsidR="00CB3A47" w:rsidRDefault="00CB3A47" w:rsidP="0076523E">
      <w:pPr>
        <w:spacing w:after="0" w:line="240" w:lineRule="auto"/>
      </w:pPr>
      <w:r>
        <w:separator/>
      </w:r>
    </w:p>
  </w:footnote>
  <w:footnote w:type="continuationSeparator" w:id="0">
    <w:p w14:paraId="2C50B864" w14:textId="77777777" w:rsidR="00CB3A47" w:rsidRDefault="00CB3A47" w:rsidP="0076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03D8" w14:textId="0286B402" w:rsidR="0076523E" w:rsidRPr="0076523E" w:rsidRDefault="0076523E" w:rsidP="0076523E">
    <w:pPr>
      <w:pStyle w:val="Header"/>
      <w:jc w:val="right"/>
      <w:rPr>
        <w:lang w:val="es-AR"/>
      </w:rPr>
    </w:pPr>
    <w:r>
      <w:rPr>
        <w:lang w:val="es-AR"/>
      </w:rPr>
      <w:t>Facundo Escobar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AC"/>
    <w:rsid w:val="00056857"/>
    <w:rsid w:val="001A52B3"/>
    <w:rsid w:val="003A2107"/>
    <w:rsid w:val="0049359E"/>
    <w:rsid w:val="00514F04"/>
    <w:rsid w:val="00540E15"/>
    <w:rsid w:val="005A122E"/>
    <w:rsid w:val="0076523E"/>
    <w:rsid w:val="00950314"/>
    <w:rsid w:val="00953F8D"/>
    <w:rsid w:val="009C11DA"/>
    <w:rsid w:val="00BD7AAC"/>
    <w:rsid w:val="00C776E2"/>
    <w:rsid w:val="00CB3A47"/>
    <w:rsid w:val="00E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8484"/>
  <w15:chartTrackingRefBased/>
  <w15:docId w15:val="{FA23706B-FF41-44E5-B140-3AB7123E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1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23E"/>
    <w:rPr>
      <w:rFonts w:eastAsiaTheme="minorEastAsia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765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23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7</cp:revision>
  <dcterms:created xsi:type="dcterms:W3CDTF">2021-12-28T14:50:00Z</dcterms:created>
  <dcterms:modified xsi:type="dcterms:W3CDTF">2022-01-03T17:44:00Z</dcterms:modified>
</cp:coreProperties>
</file>